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right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</w:rPr>
        <w:t xml:space="preserve">M. </w:t>
      </w:r>
      <w:r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  <w:rtl w:val="0"/>
        </w:rPr>
        <w:br w:type="textWrapping"/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Ma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tre 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ouvrage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es-ES_tradnl"/>
        </w:rPr>
        <w:t>Objet : Pand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en-US"/>
        </w:rPr>
        <w:t>mie de Covid 19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</w:rPr>
        <w:t>Chantier : XXXXXX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Copie : MOE, OPC, CT, CSPS, Entreprises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Madame, Monsieur,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Pour lutter contre la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propagation du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 coronavirus, le gouvernement a recommand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de limiter les 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placements et les contacts. Dans le cadre professionnel, ceux-ci ne sont autoris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s que dans le cas de situations exceptionnelles et indispensables.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La plupart des chantiers ne sont pas exceptionnels ou indispensables.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Compte tenu de l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volution chaque jour des mesures pr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ventives du gouvernement, je vous informe que je demande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toutes les entreprises de se pr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da-DK"/>
        </w:rPr>
        <w:t xml:space="preserve">parer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l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arr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t des travaux et de proc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der tous les soirs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leur mise en s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curit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da-DK"/>
        </w:rPr>
        <w:t>(intrusion, vandalisme et intemp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ries) pour une dur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e ind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termin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e. Dans la mesure des conditions de 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placement  fix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es par le gouvernement, les entreprises devront veiller au maintien des mesures de s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curisation qu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elles auront mises en place. La garde du chantier reste de leur ressort.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Je demande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galement aux entreprises de proc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da-DK"/>
        </w:rPr>
        <w:t xml:space="preserve">der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dans un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</w:rPr>
        <w:t xml:space="preserve">lai de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…</w:t>
      </w:r>
      <w:r>
        <w:rPr>
          <w:rFonts w:ascii="Helvetica Neue Light"/>
          <w:sz w:val="22"/>
          <w:szCs w:val="22"/>
          <w:rtl w:val="0"/>
        </w:rPr>
        <w:t xml:space="preserve">.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à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es-ES_tradnl"/>
        </w:rPr>
        <w:t xml:space="preserve"> un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tat de leur avancement et</w:t>
      </w:r>
      <w:r>
        <w:rPr>
          <w:rFonts w:ascii="Helvetica Neue Light"/>
          <w:sz w:val="22"/>
          <w:szCs w:val="22"/>
          <w:rtl w:val="0"/>
        </w:rPr>
        <w:t xml:space="preserve">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une analyse des risques li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 xml:space="preserve">s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l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ventualit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un arr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t de chantier ou de la poursuite du chantier dans les conditions actuelles.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En tant qu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architecte, responsable de l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organisation de 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unions de chantiers sur site, pour le chantier de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……………………………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., je vous informe que les mesures gouvernementales ne me permettent plus 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organiser les 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unions en pr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sentiel mais vous assure que je me rends disponible pour assurer la continuit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de ma mission par voie d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mat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rialis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e, ce qui ne me </w:t>
      </w:r>
      <w:r>
        <w:rPr>
          <w:rFonts w:ascii="Helvetica Neue Light"/>
          <w:sz w:val="22"/>
          <w:szCs w:val="22"/>
          <w:rtl w:val="0"/>
          <w:lang w:val="fr-FR"/>
        </w:rPr>
        <w:t>perme</w:t>
      </w:r>
      <w:r>
        <w:rPr>
          <w:rFonts w:ascii="Helvetica Neue Light"/>
          <w:sz w:val="22"/>
          <w:szCs w:val="22"/>
          <w:u w:color="ff0000"/>
          <w:rtl w:val="0"/>
        </w:rPr>
        <w:t>ttra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 pas de v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it-IT"/>
        </w:rPr>
        <w:t>rifier la qualit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des travaux dans le cas o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ù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ceux-ci continueraient.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Je ne manquerai pas de vous communiquer tous les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l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ments transmis par les entreprises lesquels vous permettront de prendre connaissance des cons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quences li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 xml:space="preserve">es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 xml:space="preserve">cette immobilisation, 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la fois au niveau du planning et au niveau mat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</w:rPr>
        <w:t>riel.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sz w:val="22"/>
          <w:szCs w:val="22"/>
          <w:u w:color="ff0000"/>
        </w:rPr>
      </w:pPr>
      <w:r>
        <w:rPr>
          <w:rFonts w:ascii="Helvetica Neue Light"/>
          <w:sz w:val="22"/>
          <w:szCs w:val="22"/>
          <w:u w:color="ff0000"/>
          <w:rtl w:val="0"/>
          <w:lang w:val="fr-FR"/>
        </w:rPr>
        <w:t>A partir de l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analyse de ces diff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rents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</w:rPr>
        <w:t>l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ments, je vous ferai donc un point sur la situation, et vous proposerai des mesures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prendre avec en priorit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 </w:t>
      </w:r>
      <w:r>
        <w:rPr>
          <w:rFonts w:ascii="Helvetica Neue Light"/>
          <w:sz w:val="22"/>
          <w:szCs w:val="22"/>
          <w:u w:color="ff0000"/>
          <w:rtl w:val="0"/>
        </w:rPr>
        <w:t>: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sz w:val="22"/>
          <w:szCs w:val="22"/>
          <w:u w:color="ff0000"/>
        </w:rPr>
      </w:pPr>
      <w:r>
        <w:rPr>
          <w:rFonts w:ascii="Helvetica Neue Light"/>
          <w:sz w:val="22"/>
          <w:szCs w:val="22"/>
          <w:u w:color="ff0000"/>
          <w:rtl w:val="0"/>
          <w:lang w:val="fr-FR"/>
        </w:rPr>
        <w:t>- le 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è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glement dans les plus brefs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lais des situations de travaux valid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es par mes soins (pour les travaux dont j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</w:rPr>
        <w:t>ai pu v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it-IT"/>
        </w:rPr>
        <w:t>rifier la qualit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) afin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viter que les entreprises ne rencontrent trop de difficult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es-ES_tradnl"/>
        </w:rPr>
        <w:t>s de tr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</w:rPr>
        <w:t>sorerie,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ff0000"/>
          <w:sz w:val="22"/>
          <w:szCs w:val="22"/>
          <w:u w:color="ff0000"/>
        </w:rPr>
      </w:pP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- et un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ventuel arr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ê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t de chantier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 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dans la mesure o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ù </w:t>
      </w:r>
      <w:r>
        <w:rPr>
          <w:rFonts w:ascii="Helvetica Neue Light"/>
          <w:sz w:val="22"/>
          <w:szCs w:val="22"/>
          <w:u w:color="ff0000"/>
          <w:rtl w:val="0"/>
          <w:lang w:val="it-IT"/>
        </w:rPr>
        <w:t>la continuit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é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des travaux pour n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it-IT"/>
        </w:rPr>
        <w:t>cessit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é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absolue et/ou caract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è</w:t>
      </w:r>
      <w:r>
        <w:rPr>
          <w:rFonts w:ascii="Helvetica Neue Light"/>
          <w:sz w:val="22"/>
          <w:szCs w:val="22"/>
          <w:u w:color="ff0000"/>
          <w:rtl w:val="0"/>
          <w:lang w:val="en-US"/>
        </w:rPr>
        <w:t xml:space="preserve">re indispensable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la vie de la nation n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est pas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mon avis un motif qui rel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è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ve du pr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sent chantier; c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est la raison pour laquelle je vous conseille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ores et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</w:rPr>
        <w:t>j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de vous pr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da-DK"/>
        </w:rPr>
        <w:t xml:space="preserve">parer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la suspension des obligations contractuelles par OS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</w:rPr>
        <w:t>arr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ê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t de travaux et OS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sz w:val="22"/>
          <w:szCs w:val="22"/>
          <w:u w:color="ff0000"/>
          <w:rtl w:val="0"/>
        </w:rPr>
        <w:t>arr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ê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t de prestations intellectuelles li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es aux travaux notifi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é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s respectivement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chaque entreprise et 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 xml:space="preserve">à </w:t>
      </w:r>
      <w:r>
        <w:rPr>
          <w:rFonts w:ascii="Helvetica Neue Light"/>
          <w:sz w:val="22"/>
          <w:szCs w:val="22"/>
          <w:u w:color="ff0000"/>
          <w:rtl w:val="0"/>
        </w:rPr>
        <w:t>la ma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î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>trise d</w:t>
      </w:r>
      <w:r>
        <w:rPr>
          <w:rFonts w:hAnsi="Helvetica Neue Light" w:hint="default"/>
          <w:sz w:val="22"/>
          <w:szCs w:val="22"/>
          <w:u w:color="ff0000"/>
          <w:rtl w:val="0"/>
          <w:lang w:val="fr-FR"/>
        </w:rPr>
        <w:t>’œ</w:t>
      </w:r>
      <w:r>
        <w:rPr>
          <w:rFonts w:ascii="Helvetica Neue Light"/>
          <w:sz w:val="22"/>
          <w:szCs w:val="22"/>
          <w:u w:color="ff0000"/>
          <w:rtl w:val="0"/>
          <w:lang w:val="fr-FR"/>
        </w:rPr>
        <w:t xml:space="preserve">uvre. 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strike w:val="1"/>
          <w:dstrike w:val="0"/>
          <w:color w:val="ff0000"/>
          <w:sz w:val="22"/>
          <w:szCs w:val="22"/>
          <w:u w:color="ff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strike w:val="1"/>
          <w:dstrike w:val="0"/>
          <w:color w:val="ff0000"/>
          <w:sz w:val="22"/>
          <w:szCs w:val="22"/>
          <w:u w:color="ff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ff0000"/>
          <w:sz w:val="22"/>
          <w:szCs w:val="22"/>
          <w:u w:color="ff0000"/>
          <w:rtl w:val="0"/>
        </w:rPr>
      </w:pP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Compte tenu des incertitudes de fonctionnement des services postaux, je vous prie de bien vouloir accuser 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ception de la pr</w:t>
      </w: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Helvetica Neue Light"/>
          <w:color w:val="000000"/>
          <w:sz w:val="22"/>
          <w:szCs w:val="22"/>
          <w:u w:color="000000"/>
          <w:rtl w:val="0"/>
          <w:lang w:val="fr-FR"/>
        </w:rPr>
        <w:t>sente par retour de mail.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ff0000"/>
          <w:sz w:val="22"/>
          <w:szCs w:val="22"/>
          <w:u w:color="ff0000"/>
          <w:rtl w:val="0"/>
        </w:rPr>
      </w:pPr>
    </w:p>
    <w:p>
      <w:pPr>
        <w:pStyle w:val="Corps"/>
        <w:jc w:val="both"/>
        <w:rPr>
          <w:rFonts w:ascii="Helvetica Neue Light" w:cs="Helvetica Neue Light" w:hAnsi="Helvetica Neue Light" w:eastAsia="Helvetica Neue Light"/>
          <w:i w:val="1"/>
          <w:iCs w:val="1"/>
          <w:color w:val="ff0000"/>
          <w:sz w:val="22"/>
          <w:szCs w:val="22"/>
          <w:u w:color="ff0000"/>
        </w:rPr>
      </w:pPr>
      <w:r>
        <w:rPr>
          <w:rFonts w:ascii="Helvetica Neue Light"/>
          <w:i w:val="1"/>
          <w:iCs w:val="1"/>
          <w:sz w:val="22"/>
          <w:szCs w:val="22"/>
          <w:u w:color="ff0000"/>
          <w:rtl w:val="0"/>
          <w:lang w:val="fr-FR"/>
        </w:rPr>
        <w:t>I</w:t>
      </w:r>
      <w:r>
        <w:rPr>
          <w:rFonts w:ascii="Helvetica Neue Light"/>
          <w:i w:val="1"/>
          <w:iCs w:val="1"/>
          <w:sz w:val="22"/>
          <w:szCs w:val="22"/>
          <w:u w:color="ff0000"/>
          <w:rtl w:val="0"/>
          <w:lang w:val="fr-FR"/>
        </w:rPr>
        <w:t>l est conseill</w:t>
      </w:r>
      <w:r>
        <w:rPr>
          <w:rFonts w:hAnsi="Helvetica Neue Light" w:hint="default"/>
          <w:i w:val="1"/>
          <w:iCs w:val="1"/>
          <w:sz w:val="22"/>
          <w:szCs w:val="22"/>
          <w:u w:color="ff0000"/>
          <w:rtl w:val="0"/>
          <w:lang w:val="fr-FR"/>
        </w:rPr>
        <w:t xml:space="preserve">é </w:t>
      </w:r>
      <w:r>
        <w:rPr>
          <w:rFonts w:ascii="Helvetica Neue Light"/>
          <w:i w:val="1"/>
          <w:iCs w:val="1"/>
          <w:sz w:val="22"/>
          <w:szCs w:val="22"/>
          <w:u w:color="ff0000"/>
          <w:rtl w:val="0"/>
        </w:rPr>
        <w:t>d</w:t>
      </w:r>
      <w:r>
        <w:rPr>
          <w:rFonts w:hAnsi="Helvetica Neue Light" w:hint="default"/>
          <w:i w:val="1"/>
          <w:iCs w:val="1"/>
          <w:sz w:val="22"/>
          <w:szCs w:val="22"/>
          <w:u w:color="ff0000"/>
          <w:rtl w:val="0"/>
          <w:lang w:val="fr-FR"/>
        </w:rPr>
        <w:t>’</w:t>
      </w:r>
      <w:r>
        <w:rPr>
          <w:rFonts w:ascii="Helvetica Neue Light"/>
          <w:i w:val="1"/>
          <w:iCs w:val="1"/>
          <w:sz w:val="22"/>
          <w:szCs w:val="22"/>
          <w:u w:color="ff0000"/>
          <w:rtl w:val="0"/>
          <w:lang w:val="fr-FR"/>
        </w:rPr>
        <w:t>envoyer ce courriel en RAR au MOV</w:t>
      </w:r>
    </w:p>
    <w:p>
      <w:pPr>
        <w:pStyle w:val="Corps"/>
        <w:jc w:val="both"/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pPr>
    </w:p>
    <w:p>
      <w:pPr>
        <w:pStyle w:val="Corps"/>
        <w:jc w:val="both"/>
      </w:pPr>
      <w:r>
        <w:rPr>
          <w:rFonts w:hAnsi="Helvetica Neue Light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Fonts w:ascii="Helvetica Neue Light" w:cs="Helvetica Neue Light" w:hAnsi="Helvetica Neue Light" w:eastAsia="Helvetica Neue Light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